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6AC" w:rsidRDefault="002206AC" w:rsidP="00D4380A">
      <w:pPr>
        <w:spacing w:after="0" w:line="240" w:lineRule="auto"/>
        <w:rPr>
          <w:rFonts w:ascii="Calibri" w:hAnsi="Calibri" w:cs="Calibri"/>
          <w:b/>
          <w:color w:val="1F497D"/>
          <w:sz w:val="32"/>
          <w:szCs w:val="32"/>
        </w:rPr>
      </w:pPr>
      <w:r>
        <w:rPr>
          <w:rFonts w:ascii="Calibri" w:hAnsi="Calibri" w:cs="Calibri"/>
          <w:b/>
          <w:noProof/>
          <w:color w:val="1F497D"/>
          <w:sz w:val="32"/>
          <w:szCs w:val="32"/>
          <w:lang w:eastAsia="fr-FR"/>
        </w:rPr>
        <w:drawing>
          <wp:anchor distT="0" distB="0" distL="114300" distR="114300" simplePos="0" relativeHeight="251659264" behindDoc="1" locked="0" layoutInCell="1" allowOverlap="1" wp14:anchorId="6209155F" wp14:editId="1185DA6C">
            <wp:simplePos x="0" y="0"/>
            <wp:positionH relativeFrom="column">
              <wp:posOffset>0</wp:posOffset>
            </wp:positionH>
            <wp:positionV relativeFrom="paragraph">
              <wp:posOffset>248920</wp:posOffset>
            </wp:positionV>
            <wp:extent cx="3875405" cy="869315"/>
            <wp:effectExtent l="0" t="0" r="0" b="6985"/>
            <wp:wrapTight wrapText="bothSides">
              <wp:wrapPolygon edited="0">
                <wp:start x="6477" y="0"/>
                <wp:lineTo x="1699" y="473"/>
                <wp:lineTo x="425" y="3313"/>
                <wp:lineTo x="637" y="7573"/>
                <wp:lineTo x="212" y="12780"/>
                <wp:lineTo x="319" y="18460"/>
                <wp:lineTo x="7326" y="20827"/>
                <wp:lineTo x="18156" y="21300"/>
                <wp:lineTo x="19961" y="21300"/>
                <wp:lineTo x="21235" y="20827"/>
                <wp:lineTo x="21448" y="19880"/>
                <wp:lineTo x="21448" y="13253"/>
                <wp:lineTo x="20174" y="11833"/>
                <wp:lineTo x="14971" y="7573"/>
                <wp:lineTo x="15183" y="1420"/>
                <wp:lineTo x="13485" y="0"/>
                <wp:lineTo x="7114" y="0"/>
                <wp:lineTo x="6477" y="0"/>
              </wp:wrapPolygon>
            </wp:wrapTight>
            <wp:docPr id="1" name="Image 1" descr="logohandicapeglises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handicapeglisessi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5405"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06AC" w:rsidRDefault="002206AC" w:rsidP="002206AC">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color w:val="1F497D"/>
          <w:sz w:val="32"/>
          <w:szCs w:val="32"/>
        </w:rPr>
      </w:pPr>
    </w:p>
    <w:p w:rsidR="002206AC" w:rsidRDefault="002206AC" w:rsidP="002206AC">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color w:val="1F497D"/>
          <w:sz w:val="32"/>
          <w:szCs w:val="32"/>
        </w:rPr>
      </w:pPr>
    </w:p>
    <w:p w:rsidR="002206AC" w:rsidRDefault="002206AC" w:rsidP="002206AC">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color w:val="1F497D"/>
          <w:sz w:val="32"/>
          <w:szCs w:val="32"/>
        </w:rPr>
      </w:pPr>
    </w:p>
    <w:p w:rsidR="002206AC" w:rsidRDefault="002206AC" w:rsidP="002206AC">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color w:val="1F497D"/>
          <w:sz w:val="32"/>
          <w:szCs w:val="32"/>
        </w:rPr>
      </w:pPr>
    </w:p>
    <w:p w:rsidR="00D4380A" w:rsidRPr="002206AC" w:rsidRDefault="00D4380A" w:rsidP="002206AC">
      <w:pPr>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b/>
          <w:color w:val="1F497D"/>
          <w:sz w:val="32"/>
          <w:szCs w:val="32"/>
        </w:rPr>
      </w:pPr>
      <w:r w:rsidRPr="002206AC">
        <w:rPr>
          <w:rFonts w:ascii="Courier New" w:hAnsi="Courier New" w:cs="Courier New"/>
          <w:b/>
          <w:color w:val="1F497D"/>
          <w:sz w:val="32"/>
          <w:szCs w:val="32"/>
        </w:rPr>
        <w:t>CROIRE ENSEMBLE</w:t>
      </w:r>
    </w:p>
    <w:p w:rsidR="00D4380A" w:rsidRDefault="00D4380A" w:rsidP="00D4380A">
      <w:pPr>
        <w:spacing w:after="0" w:line="240" w:lineRule="auto"/>
        <w:rPr>
          <w:rFonts w:ascii="Calibri" w:hAnsi="Calibri" w:cs="Calibri"/>
          <w:b/>
          <w:color w:val="1F497D"/>
          <w:sz w:val="32"/>
          <w:szCs w:val="32"/>
        </w:rPr>
      </w:pPr>
    </w:p>
    <w:p w:rsidR="002206AC" w:rsidRDefault="002206AC" w:rsidP="00D4380A">
      <w:pPr>
        <w:spacing w:after="0" w:line="240" w:lineRule="auto"/>
        <w:rPr>
          <w:rFonts w:ascii="Calibri" w:hAnsi="Calibri" w:cs="Calibri"/>
          <w:b/>
          <w:color w:val="1F497D"/>
          <w:sz w:val="48"/>
          <w:szCs w:val="48"/>
          <w:u w:val="single"/>
        </w:rPr>
      </w:pPr>
    </w:p>
    <w:p w:rsidR="00D4380A" w:rsidRPr="002206AC" w:rsidRDefault="00D4380A" w:rsidP="00D4380A">
      <w:pPr>
        <w:spacing w:after="0" w:line="240" w:lineRule="auto"/>
        <w:rPr>
          <w:rFonts w:ascii="Calibri" w:hAnsi="Calibri" w:cs="Calibri"/>
          <w:b/>
          <w:color w:val="1F497D"/>
          <w:sz w:val="48"/>
          <w:szCs w:val="48"/>
          <w:u w:val="single"/>
        </w:rPr>
      </w:pPr>
      <w:r w:rsidRPr="002206AC">
        <w:rPr>
          <w:rFonts w:ascii="Calibri" w:hAnsi="Calibri" w:cs="Calibri"/>
          <w:b/>
          <w:color w:val="1F497D"/>
          <w:sz w:val="48"/>
          <w:szCs w:val="48"/>
          <w:u w:val="single"/>
        </w:rPr>
        <w:t xml:space="preserve">Moi aussi, je veux être sur la photo ! </w:t>
      </w:r>
    </w:p>
    <w:p w:rsidR="00D4380A" w:rsidRDefault="00D4380A" w:rsidP="00D4380A">
      <w:pPr>
        <w:spacing w:after="0" w:line="240" w:lineRule="auto"/>
        <w:rPr>
          <w:rFonts w:ascii="Calibri" w:hAnsi="Calibri" w:cs="Calibri"/>
          <w:b/>
          <w:color w:val="1F497D"/>
          <w:sz w:val="32"/>
          <w:szCs w:val="32"/>
        </w:rPr>
      </w:pPr>
    </w:p>
    <w:p w:rsidR="00D4380A" w:rsidRPr="002206AC" w:rsidRDefault="00D4380A" w:rsidP="00D4380A">
      <w:pPr>
        <w:spacing w:after="0" w:line="240" w:lineRule="auto"/>
        <w:rPr>
          <w:rFonts w:ascii="Calibri" w:hAnsi="Calibri" w:cs="Calibri"/>
          <w:b/>
          <w:color w:val="00B050"/>
          <w:sz w:val="48"/>
          <w:szCs w:val="48"/>
        </w:rPr>
      </w:pPr>
      <w:r w:rsidRPr="002206AC">
        <w:rPr>
          <w:rFonts w:ascii="Calibri" w:hAnsi="Calibri" w:cs="Calibri"/>
          <w:b/>
          <w:color w:val="00B050"/>
          <w:sz w:val="48"/>
          <w:szCs w:val="48"/>
        </w:rPr>
        <w:t>Décembre 2026</w:t>
      </w:r>
    </w:p>
    <w:p w:rsidR="002206AC" w:rsidRDefault="00D4380A" w:rsidP="00D4380A">
      <w:pPr>
        <w:spacing w:after="0" w:line="240" w:lineRule="auto"/>
        <w:rPr>
          <w:rFonts w:ascii="Calibri" w:hAnsi="Calibri" w:cs="Calibri"/>
          <w:b/>
          <w:color w:val="1F497D"/>
          <w:sz w:val="32"/>
          <w:szCs w:val="32"/>
        </w:rPr>
      </w:pPr>
      <w:r>
        <w:rPr>
          <w:rFonts w:ascii="Calibri" w:hAnsi="Calibri" w:cs="Calibri"/>
          <w:b/>
          <w:color w:val="1F497D"/>
          <w:sz w:val="32"/>
          <w:szCs w:val="32"/>
        </w:rPr>
        <w:t>aux alentours de la journ</w:t>
      </w:r>
      <w:r w:rsidR="000F0F4A">
        <w:rPr>
          <w:rFonts w:ascii="Calibri" w:hAnsi="Calibri" w:cs="Calibri"/>
          <w:b/>
          <w:color w:val="1F497D"/>
          <w:sz w:val="32"/>
          <w:szCs w:val="32"/>
        </w:rPr>
        <w:t xml:space="preserve">ée internationale du handicap </w:t>
      </w:r>
    </w:p>
    <w:p w:rsidR="00D4380A" w:rsidRDefault="000F0F4A" w:rsidP="00D4380A">
      <w:pPr>
        <w:spacing w:after="0" w:line="240" w:lineRule="auto"/>
        <w:rPr>
          <w:rFonts w:ascii="Calibri" w:hAnsi="Calibri" w:cs="Calibri"/>
          <w:b/>
          <w:color w:val="1F497D"/>
          <w:sz w:val="32"/>
          <w:szCs w:val="32"/>
        </w:rPr>
      </w:pPr>
      <w:r>
        <w:rPr>
          <w:rFonts w:ascii="Calibri" w:hAnsi="Calibri" w:cs="Calibri"/>
          <w:b/>
          <w:color w:val="1F497D"/>
          <w:sz w:val="32"/>
          <w:szCs w:val="32"/>
        </w:rPr>
        <w:t>(qui est le</w:t>
      </w:r>
      <w:r w:rsidR="00D4380A">
        <w:rPr>
          <w:rFonts w:ascii="Calibri" w:hAnsi="Calibri" w:cs="Calibri"/>
          <w:b/>
          <w:color w:val="1F497D"/>
          <w:sz w:val="32"/>
          <w:szCs w:val="32"/>
        </w:rPr>
        <w:t xml:space="preserve"> 3 décembre 2026)</w:t>
      </w:r>
    </w:p>
    <w:p w:rsidR="00D4380A" w:rsidRDefault="00D4380A" w:rsidP="00D4380A">
      <w:pPr>
        <w:spacing w:after="0" w:line="240" w:lineRule="auto"/>
        <w:rPr>
          <w:rFonts w:ascii="Calibri" w:hAnsi="Calibri" w:cs="Calibri"/>
          <w:color w:val="1F497D"/>
          <w:sz w:val="32"/>
          <w:szCs w:val="32"/>
        </w:rPr>
      </w:pPr>
    </w:p>
    <w:p w:rsidR="000F0F4A" w:rsidRDefault="00D4380A" w:rsidP="00D4380A">
      <w:pPr>
        <w:spacing w:after="0" w:line="240" w:lineRule="auto"/>
        <w:rPr>
          <w:rFonts w:ascii="Calibri" w:hAnsi="Calibri" w:cs="Calibri"/>
          <w:color w:val="1F497D"/>
          <w:sz w:val="24"/>
          <w:szCs w:val="24"/>
        </w:rPr>
      </w:pPr>
      <w:r w:rsidRPr="000F0F4A">
        <w:rPr>
          <w:rFonts w:ascii="Calibri" w:hAnsi="Calibri" w:cs="Calibri"/>
          <w:b/>
          <w:color w:val="1F497D"/>
          <w:sz w:val="24"/>
          <w:szCs w:val="24"/>
        </w:rPr>
        <w:t>L’intention du projet :</w:t>
      </w:r>
      <w:r w:rsidRPr="00D4380A">
        <w:rPr>
          <w:rFonts w:ascii="Calibri" w:hAnsi="Calibri" w:cs="Calibri"/>
          <w:color w:val="1F497D"/>
          <w:sz w:val="24"/>
          <w:szCs w:val="24"/>
        </w:rPr>
        <w:t xml:space="preserve"> </w:t>
      </w:r>
    </w:p>
    <w:p w:rsidR="00D4380A" w:rsidRDefault="000F0F4A" w:rsidP="000F0F4A">
      <w:pPr>
        <w:pStyle w:val="Paragraphedeliste"/>
        <w:numPr>
          <w:ilvl w:val="0"/>
          <w:numId w:val="1"/>
        </w:numPr>
        <w:spacing w:after="0" w:line="240" w:lineRule="auto"/>
        <w:rPr>
          <w:rFonts w:ascii="Calibri" w:hAnsi="Calibri" w:cs="Calibri"/>
          <w:color w:val="1F497D"/>
          <w:sz w:val="24"/>
          <w:szCs w:val="24"/>
        </w:rPr>
      </w:pPr>
      <w:r w:rsidRPr="000F0F4A">
        <w:rPr>
          <w:rFonts w:ascii="Calibri" w:hAnsi="Calibri" w:cs="Calibri"/>
          <w:color w:val="1F497D"/>
          <w:sz w:val="24"/>
          <w:szCs w:val="24"/>
        </w:rPr>
        <w:t>P</w:t>
      </w:r>
      <w:r w:rsidR="00D4380A" w:rsidRPr="000F0F4A">
        <w:rPr>
          <w:rFonts w:ascii="Calibri" w:hAnsi="Calibri" w:cs="Calibri"/>
          <w:color w:val="1F497D"/>
          <w:sz w:val="24"/>
          <w:szCs w:val="24"/>
        </w:rPr>
        <w:t>articiper à la lutte contre l’</w:t>
      </w:r>
      <w:proofErr w:type="spellStart"/>
      <w:r w:rsidR="00D4380A" w:rsidRPr="000F0F4A">
        <w:rPr>
          <w:rFonts w:ascii="Calibri" w:hAnsi="Calibri" w:cs="Calibri"/>
          <w:color w:val="1F497D"/>
          <w:sz w:val="24"/>
          <w:szCs w:val="24"/>
        </w:rPr>
        <w:t>invisibilisation</w:t>
      </w:r>
      <w:proofErr w:type="spellEnd"/>
      <w:r w:rsidR="00D4380A" w:rsidRPr="000F0F4A">
        <w:rPr>
          <w:rFonts w:ascii="Calibri" w:hAnsi="Calibri" w:cs="Calibri"/>
          <w:color w:val="1F497D"/>
          <w:sz w:val="24"/>
          <w:szCs w:val="24"/>
        </w:rPr>
        <w:t xml:space="preserve"> des personnes en situation de handica</w:t>
      </w:r>
      <w:r w:rsidRPr="000F0F4A">
        <w:rPr>
          <w:rFonts w:ascii="Calibri" w:hAnsi="Calibri" w:cs="Calibri"/>
          <w:color w:val="1F497D"/>
          <w:sz w:val="24"/>
          <w:szCs w:val="24"/>
        </w:rPr>
        <w:t>p – dire notre commune humanité.</w:t>
      </w:r>
    </w:p>
    <w:p w:rsidR="000F0F4A" w:rsidRDefault="000F0F4A" w:rsidP="000F0F4A">
      <w:pPr>
        <w:pStyle w:val="Paragraphedeliste"/>
        <w:numPr>
          <w:ilvl w:val="0"/>
          <w:numId w:val="1"/>
        </w:numPr>
        <w:spacing w:after="0" w:line="240" w:lineRule="auto"/>
        <w:rPr>
          <w:rFonts w:ascii="Calibri" w:hAnsi="Calibri" w:cs="Calibri"/>
          <w:color w:val="1F497D"/>
          <w:sz w:val="24"/>
          <w:szCs w:val="24"/>
        </w:rPr>
      </w:pPr>
      <w:r>
        <w:rPr>
          <w:rFonts w:ascii="Calibri" w:hAnsi="Calibri" w:cs="Calibri"/>
          <w:color w:val="1F497D"/>
          <w:sz w:val="24"/>
          <w:szCs w:val="24"/>
        </w:rPr>
        <w:t>Proposer des temps d’accompagnement spirituel sur la notion d’appartenance à un groupe, de reconnaissance par Dieu et les autres, d’acceptation de son image.</w:t>
      </w:r>
    </w:p>
    <w:p w:rsidR="000F0F4A" w:rsidRDefault="000F0F4A" w:rsidP="00D4380A">
      <w:pPr>
        <w:pStyle w:val="Paragraphedeliste"/>
        <w:numPr>
          <w:ilvl w:val="0"/>
          <w:numId w:val="1"/>
        </w:numPr>
        <w:spacing w:after="0" w:line="240" w:lineRule="auto"/>
        <w:rPr>
          <w:rFonts w:ascii="Calibri" w:hAnsi="Calibri" w:cs="Calibri"/>
          <w:color w:val="1F497D"/>
          <w:sz w:val="24"/>
          <w:szCs w:val="24"/>
        </w:rPr>
      </w:pPr>
      <w:r>
        <w:rPr>
          <w:rFonts w:ascii="Calibri" w:hAnsi="Calibri" w:cs="Calibri"/>
          <w:color w:val="1F497D"/>
          <w:sz w:val="24"/>
          <w:szCs w:val="24"/>
        </w:rPr>
        <w:t xml:space="preserve">Proposer l’organisation d’événements en partenariats locaux (Eglises – institutions – associations – mouvements de jeunesse – entraides – </w:t>
      </w:r>
      <w:proofErr w:type="spellStart"/>
      <w:r>
        <w:rPr>
          <w:rFonts w:ascii="Calibri" w:hAnsi="Calibri" w:cs="Calibri"/>
          <w:color w:val="1F497D"/>
          <w:sz w:val="24"/>
          <w:szCs w:val="24"/>
        </w:rPr>
        <w:t>etc</w:t>
      </w:r>
      <w:proofErr w:type="spellEnd"/>
      <w:r>
        <w:rPr>
          <w:rFonts w:ascii="Calibri" w:hAnsi="Calibri" w:cs="Calibri"/>
          <w:color w:val="1F497D"/>
          <w:sz w:val="24"/>
          <w:szCs w:val="24"/>
        </w:rPr>
        <w:t>) sur le thème</w:t>
      </w:r>
    </w:p>
    <w:p w:rsidR="000F0F4A" w:rsidRDefault="000F0F4A" w:rsidP="00952E52">
      <w:pPr>
        <w:pStyle w:val="Paragraphedeliste"/>
        <w:spacing w:after="0" w:line="240" w:lineRule="auto"/>
        <w:rPr>
          <w:rFonts w:ascii="Calibri" w:hAnsi="Calibri" w:cs="Calibri"/>
          <w:color w:val="1F497D"/>
          <w:sz w:val="24"/>
          <w:szCs w:val="24"/>
        </w:rPr>
      </w:pPr>
    </w:p>
    <w:p w:rsidR="000F0F4A" w:rsidRDefault="000F0F4A" w:rsidP="000F0F4A">
      <w:pPr>
        <w:spacing w:after="0" w:line="240" w:lineRule="auto"/>
        <w:rPr>
          <w:rFonts w:ascii="Calibri" w:hAnsi="Calibri" w:cs="Calibri"/>
          <w:color w:val="1F497D"/>
          <w:sz w:val="24"/>
          <w:szCs w:val="24"/>
        </w:rPr>
      </w:pPr>
    </w:p>
    <w:p w:rsidR="00D4380A" w:rsidRPr="000F0F4A" w:rsidRDefault="000F0F4A" w:rsidP="00952E52">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color w:val="1F497D"/>
          <w:sz w:val="24"/>
          <w:szCs w:val="24"/>
        </w:rPr>
      </w:pPr>
      <w:r w:rsidRPr="000F0F4A">
        <w:rPr>
          <w:rFonts w:ascii="Calibri" w:hAnsi="Calibri" w:cs="Calibri"/>
          <w:b/>
          <w:color w:val="1F497D"/>
          <w:sz w:val="24"/>
          <w:szCs w:val="24"/>
        </w:rPr>
        <w:t>P</w:t>
      </w:r>
      <w:r w:rsidR="00D4380A" w:rsidRPr="000F0F4A">
        <w:rPr>
          <w:rFonts w:ascii="Calibri" w:hAnsi="Calibri" w:cs="Calibri"/>
          <w:b/>
          <w:color w:val="1F497D"/>
          <w:sz w:val="24"/>
          <w:szCs w:val="24"/>
        </w:rPr>
        <w:t>roposition</w:t>
      </w:r>
      <w:r w:rsidRPr="000F0F4A">
        <w:rPr>
          <w:rFonts w:ascii="Calibri" w:hAnsi="Calibri" w:cs="Calibri"/>
          <w:b/>
          <w:color w:val="1F497D"/>
          <w:sz w:val="24"/>
          <w:szCs w:val="24"/>
        </w:rPr>
        <w:t>s</w:t>
      </w:r>
      <w:r w:rsidR="00D4380A" w:rsidRPr="000F0F4A">
        <w:rPr>
          <w:rFonts w:ascii="Calibri" w:hAnsi="Calibri" w:cs="Calibri"/>
          <w:b/>
          <w:color w:val="1F497D"/>
          <w:sz w:val="24"/>
          <w:szCs w:val="24"/>
        </w:rPr>
        <w:t> d’animation</w:t>
      </w:r>
      <w:r w:rsidRPr="000F0F4A">
        <w:rPr>
          <w:rFonts w:ascii="Calibri" w:hAnsi="Calibri" w:cs="Calibri"/>
          <w:b/>
          <w:color w:val="1F497D"/>
          <w:sz w:val="24"/>
          <w:szCs w:val="24"/>
        </w:rPr>
        <w:t>s</w:t>
      </w:r>
      <w:r w:rsidR="00D4380A" w:rsidRPr="000F0F4A">
        <w:rPr>
          <w:rFonts w:ascii="Calibri" w:hAnsi="Calibri" w:cs="Calibri"/>
          <w:b/>
          <w:color w:val="1F497D"/>
          <w:sz w:val="24"/>
          <w:szCs w:val="24"/>
        </w:rPr>
        <w:t xml:space="preserve"> pour un établissement, une paroisse, un groupe de jeunes, … : </w:t>
      </w:r>
    </w:p>
    <w:p w:rsidR="00D4380A" w:rsidRDefault="00D4380A" w:rsidP="00D4380A">
      <w:pPr>
        <w:spacing w:after="0" w:line="240" w:lineRule="auto"/>
        <w:rPr>
          <w:rFonts w:ascii="Calibri" w:hAnsi="Calibri" w:cs="Calibri"/>
          <w:color w:val="1F497D"/>
          <w:sz w:val="24"/>
          <w:szCs w:val="24"/>
        </w:rPr>
      </w:pPr>
    </w:p>
    <w:p w:rsidR="000F0F4A" w:rsidRPr="00A87048" w:rsidRDefault="000F0F4A" w:rsidP="00D4380A">
      <w:pPr>
        <w:spacing w:after="0" w:line="240" w:lineRule="auto"/>
        <w:rPr>
          <w:rFonts w:ascii="Calibri" w:hAnsi="Calibri" w:cs="Calibri"/>
          <w:color w:val="1F497D"/>
          <w:sz w:val="24"/>
          <w:szCs w:val="24"/>
          <w:u w:val="single"/>
        </w:rPr>
      </w:pPr>
      <w:r w:rsidRPr="00A87048">
        <w:rPr>
          <w:rFonts w:ascii="Calibri" w:hAnsi="Calibri" w:cs="Calibri"/>
          <w:color w:val="1F497D"/>
          <w:sz w:val="24"/>
          <w:szCs w:val="24"/>
          <w:u w:val="single"/>
        </w:rPr>
        <w:t xml:space="preserve">Etre sur la photo est-ce que j’en ai envie ? </w:t>
      </w:r>
    </w:p>
    <w:p w:rsidR="000F0F4A" w:rsidRDefault="000F0F4A" w:rsidP="000F0F4A">
      <w:pPr>
        <w:pStyle w:val="Paragraphedeliste"/>
        <w:numPr>
          <w:ilvl w:val="0"/>
          <w:numId w:val="1"/>
        </w:numPr>
        <w:spacing w:after="0" w:line="240" w:lineRule="auto"/>
        <w:rPr>
          <w:rFonts w:ascii="Calibri" w:hAnsi="Calibri" w:cs="Calibri"/>
          <w:color w:val="1F497D"/>
          <w:sz w:val="24"/>
          <w:szCs w:val="24"/>
        </w:rPr>
      </w:pPr>
      <w:r>
        <w:rPr>
          <w:rFonts w:ascii="Calibri" w:hAnsi="Calibri" w:cs="Calibri"/>
          <w:color w:val="1F497D"/>
          <w:sz w:val="24"/>
          <w:szCs w:val="24"/>
        </w:rPr>
        <w:t>Peut se faire en partenariat avec un ph</w:t>
      </w:r>
      <w:r w:rsidR="00A87048">
        <w:rPr>
          <w:rFonts w:ascii="Calibri" w:hAnsi="Calibri" w:cs="Calibri"/>
          <w:color w:val="1F497D"/>
          <w:sz w:val="24"/>
          <w:szCs w:val="24"/>
        </w:rPr>
        <w:t>otographe local qui peut faire aimer à chacun son image, sa photo.</w:t>
      </w:r>
    </w:p>
    <w:p w:rsidR="00A87048" w:rsidRPr="000F0F4A" w:rsidRDefault="00A87048" w:rsidP="000F0F4A">
      <w:pPr>
        <w:pStyle w:val="Paragraphedeliste"/>
        <w:numPr>
          <w:ilvl w:val="0"/>
          <w:numId w:val="1"/>
        </w:numPr>
        <w:spacing w:after="0" w:line="240" w:lineRule="auto"/>
        <w:rPr>
          <w:rFonts w:ascii="Calibri" w:hAnsi="Calibri" w:cs="Calibri"/>
          <w:color w:val="1F497D"/>
          <w:sz w:val="24"/>
          <w:szCs w:val="24"/>
        </w:rPr>
      </w:pPr>
      <w:r>
        <w:rPr>
          <w:rFonts w:ascii="Calibri" w:hAnsi="Calibri" w:cs="Calibri"/>
          <w:color w:val="1F497D"/>
          <w:sz w:val="24"/>
          <w:szCs w:val="24"/>
        </w:rPr>
        <w:t xml:space="preserve">Peut donner lieu à l’imagination de photos de groupes, ou de photos pour souhaiter une bonne année… voire proposer à son institution une carte de vœux à partir d’une photo de groupe. </w:t>
      </w:r>
    </w:p>
    <w:p w:rsidR="000F0F4A" w:rsidRDefault="000F0F4A" w:rsidP="00D4380A">
      <w:pPr>
        <w:spacing w:after="0" w:line="240" w:lineRule="auto"/>
        <w:rPr>
          <w:rFonts w:ascii="Calibri" w:hAnsi="Calibri" w:cs="Calibri"/>
          <w:color w:val="1F497D"/>
          <w:sz w:val="24"/>
          <w:szCs w:val="24"/>
        </w:rPr>
      </w:pPr>
    </w:p>
    <w:p w:rsidR="000F0F4A" w:rsidRPr="00A87048" w:rsidRDefault="00A87048" w:rsidP="00D4380A">
      <w:pPr>
        <w:spacing w:after="0" w:line="240" w:lineRule="auto"/>
        <w:rPr>
          <w:rFonts w:ascii="Calibri" w:hAnsi="Calibri" w:cs="Calibri"/>
          <w:color w:val="1F497D"/>
          <w:sz w:val="24"/>
          <w:szCs w:val="24"/>
          <w:u w:val="single"/>
        </w:rPr>
      </w:pPr>
      <w:r w:rsidRPr="00A87048">
        <w:rPr>
          <w:rFonts w:ascii="Calibri" w:hAnsi="Calibri" w:cs="Calibri"/>
          <w:color w:val="1F497D"/>
          <w:sz w:val="24"/>
          <w:szCs w:val="24"/>
          <w:u w:val="single"/>
        </w:rPr>
        <w:t>La Nativité … des peintres classiques jusqu’à nous</w:t>
      </w:r>
    </w:p>
    <w:p w:rsidR="00D4380A" w:rsidRPr="00D4380A" w:rsidRDefault="00D4380A" w:rsidP="00D4380A">
      <w:pPr>
        <w:spacing w:after="0" w:line="240" w:lineRule="auto"/>
        <w:rPr>
          <w:rFonts w:ascii="Calibri" w:hAnsi="Calibri" w:cs="Calibri"/>
          <w:color w:val="1F497D"/>
          <w:sz w:val="24"/>
          <w:szCs w:val="24"/>
        </w:rPr>
      </w:pPr>
      <w:r w:rsidRPr="00D4380A">
        <w:rPr>
          <w:rFonts w:ascii="Calibri" w:hAnsi="Calibri" w:cs="Calibri"/>
          <w:color w:val="1F497D"/>
          <w:sz w:val="24"/>
          <w:szCs w:val="24"/>
        </w:rPr>
        <w:t>1- se choisir un tableau de peintre sur l’un des moments du temps de l’Avent, de l’annonce faite à Marie / Zacharie jusqu</w:t>
      </w:r>
      <w:r w:rsidR="002206AC">
        <w:rPr>
          <w:rFonts w:ascii="Calibri" w:hAnsi="Calibri" w:cs="Calibri"/>
          <w:color w:val="1F497D"/>
          <w:sz w:val="24"/>
          <w:szCs w:val="24"/>
        </w:rPr>
        <w:t>’à l’épiphanie (choix sur internet</w:t>
      </w:r>
      <w:r w:rsidRPr="00D4380A">
        <w:rPr>
          <w:rFonts w:ascii="Calibri" w:hAnsi="Calibri" w:cs="Calibri"/>
          <w:color w:val="1F497D"/>
          <w:sz w:val="24"/>
          <w:szCs w:val="24"/>
        </w:rPr>
        <w:t xml:space="preserve">, choix en allant visiter le musée de sa ville…) </w:t>
      </w:r>
    </w:p>
    <w:p w:rsidR="00D4380A" w:rsidRPr="00D4380A" w:rsidRDefault="00D4380A" w:rsidP="00D4380A">
      <w:pPr>
        <w:spacing w:after="0" w:line="240" w:lineRule="auto"/>
        <w:rPr>
          <w:rFonts w:ascii="Calibri" w:hAnsi="Calibri" w:cs="Calibri"/>
          <w:color w:val="1F497D"/>
          <w:sz w:val="24"/>
          <w:szCs w:val="24"/>
        </w:rPr>
      </w:pPr>
      <w:r w:rsidRPr="00D4380A">
        <w:rPr>
          <w:rFonts w:ascii="Calibri" w:hAnsi="Calibri" w:cs="Calibri"/>
          <w:color w:val="1F497D"/>
          <w:sz w:val="24"/>
          <w:szCs w:val="24"/>
        </w:rPr>
        <w:t>2 – refaire la scène (décors, éléments marquants, costumes ?)avec les participants du groupe comme personnages et prendre des photos. On peut aussi « étudier » un peintre et faire un tableau photo « à la manière de »</w:t>
      </w:r>
      <w:r w:rsidR="00952E52">
        <w:rPr>
          <w:rFonts w:ascii="Calibri" w:hAnsi="Calibri" w:cs="Calibri"/>
          <w:color w:val="1F497D"/>
          <w:sz w:val="24"/>
          <w:szCs w:val="24"/>
        </w:rPr>
        <w:t>. Le tableau peut être « refait » sans les personnages et servir de base, de fond de photo.</w:t>
      </w:r>
    </w:p>
    <w:p w:rsidR="00D4380A" w:rsidRPr="00D4380A" w:rsidRDefault="00D4380A" w:rsidP="00D4380A">
      <w:pPr>
        <w:spacing w:after="0" w:line="240" w:lineRule="auto"/>
        <w:rPr>
          <w:rFonts w:ascii="Calibri" w:hAnsi="Calibri" w:cs="Calibri"/>
          <w:color w:val="1F497D"/>
          <w:sz w:val="24"/>
          <w:szCs w:val="24"/>
        </w:rPr>
      </w:pPr>
      <w:r w:rsidRPr="00D4380A">
        <w:rPr>
          <w:rFonts w:ascii="Calibri" w:hAnsi="Calibri" w:cs="Calibri"/>
          <w:color w:val="1F497D"/>
          <w:sz w:val="24"/>
          <w:szCs w:val="24"/>
        </w:rPr>
        <w:lastRenderedPageBreak/>
        <w:t xml:space="preserve">3 – Faire une exposition dans l’établissement, dans la paroisse, au musée… avec ces photos. </w:t>
      </w:r>
    </w:p>
    <w:p w:rsidR="00D4380A" w:rsidRDefault="00D4380A" w:rsidP="00D4380A">
      <w:pPr>
        <w:spacing w:after="0" w:line="240" w:lineRule="auto"/>
        <w:rPr>
          <w:rFonts w:ascii="Calibri" w:hAnsi="Calibri" w:cs="Calibri"/>
          <w:color w:val="1F497D"/>
          <w:sz w:val="24"/>
          <w:szCs w:val="24"/>
        </w:rPr>
      </w:pPr>
    </w:p>
    <w:p w:rsidR="00952E52" w:rsidRPr="00952E52" w:rsidRDefault="00952E52" w:rsidP="00D4380A">
      <w:pPr>
        <w:spacing w:after="0" w:line="240" w:lineRule="auto"/>
        <w:rPr>
          <w:rFonts w:ascii="Calibri" w:hAnsi="Calibri" w:cs="Calibri"/>
          <w:color w:val="1F497D"/>
          <w:sz w:val="24"/>
          <w:szCs w:val="24"/>
          <w:u w:val="single"/>
        </w:rPr>
      </w:pPr>
      <w:r w:rsidRPr="00952E52">
        <w:rPr>
          <w:rFonts w:ascii="Calibri" w:hAnsi="Calibri" w:cs="Calibri"/>
          <w:color w:val="1F497D"/>
          <w:sz w:val="24"/>
          <w:szCs w:val="24"/>
          <w:u w:val="single"/>
        </w:rPr>
        <w:t>Les photos autour de Noël dans les revues, la presse, on veut aussi y être !</w:t>
      </w:r>
    </w:p>
    <w:p w:rsidR="00952E52" w:rsidRDefault="00952E52" w:rsidP="00D4380A">
      <w:pPr>
        <w:spacing w:after="0" w:line="240" w:lineRule="auto"/>
        <w:rPr>
          <w:rFonts w:ascii="Calibri" w:hAnsi="Calibri" w:cs="Calibri"/>
          <w:color w:val="1F497D"/>
          <w:sz w:val="24"/>
          <w:szCs w:val="24"/>
        </w:rPr>
      </w:pPr>
      <w:r>
        <w:rPr>
          <w:rFonts w:ascii="Calibri" w:hAnsi="Calibri" w:cs="Calibri"/>
          <w:color w:val="1F497D"/>
          <w:sz w:val="24"/>
          <w:szCs w:val="24"/>
        </w:rPr>
        <w:t xml:space="preserve">1- Que disent les revues et journaux de Noël ? Est-ce que cela nous va ? </w:t>
      </w:r>
    </w:p>
    <w:p w:rsidR="00952E52" w:rsidRDefault="00952E52" w:rsidP="00D4380A">
      <w:pPr>
        <w:spacing w:after="0" w:line="240" w:lineRule="auto"/>
        <w:rPr>
          <w:rFonts w:ascii="Calibri" w:hAnsi="Calibri" w:cs="Calibri"/>
          <w:color w:val="1F497D"/>
          <w:sz w:val="24"/>
          <w:szCs w:val="24"/>
        </w:rPr>
      </w:pPr>
      <w:r>
        <w:rPr>
          <w:rFonts w:ascii="Calibri" w:hAnsi="Calibri" w:cs="Calibri"/>
          <w:color w:val="1F497D"/>
          <w:sz w:val="24"/>
          <w:szCs w:val="24"/>
        </w:rPr>
        <w:t xml:space="preserve">2 – Comment est-ce illustré ? Et si on refaisait ces photos publicitaires ou illustratrices pour que nous soyons représentés ? </w:t>
      </w:r>
    </w:p>
    <w:p w:rsidR="00952E52" w:rsidRDefault="00952E52" w:rsidP="00D4380A">
      <w:pPr>
        <w:spacing w:after="0" w:line="240" w:lineRule="auto"/>
        <w:rPr>
          <w:rFonts w:ascii="Calibri" w:hAnsi="Calibri" w:cs="Calibri"/>
          <w:color w:val="1F497D"/>
          <w:sz w:val="24"/>
          <w:szCs w:val="24"/>
        </w:rPr>
      </w:pPr>
      <w:r>
        <w:rPr>
          <w:rFonts w:ascii="Calibri" w:hAnsi="Calibri" w:cs="Calibri"/>
          <w:color w:val="1F497D"/>
          <w:sz w:val="24"/>
          <w:szCs w:val="24"/>
        </w:rPr>
        <w:t>3 – organiser ces prises de photos (décors, costumes, objets) , les faires et les exposer dans un lieu public</w:t>
      </w:r>
    </w:p>
    <w:p w:rsidR="00952E52" w:rsidRDefault="00952E52" w:rsidP="00D4380A">
      <w:pPr>
        <w:spacing w:after="0" w:line="240" w:lineRule="auto"/>
        <w:rPr>
          <w:rFonts w:ascii="Calibri" w:hAnsi="Calibri" w:cs="Calibri"/>
          <w:color w:val="1F497D"/>
          <w:sz w:val="24"/>
          <w:szCs w:val="24"/>
        </w:rPr>
      </w:pPr>
      <w:r>
        <w:rPr>
          <w:rFonts w:ascii="Calibri" w:hAnsi="Calibri" w:cs="Calibri"/>
          <w:color w:val="1F497D"/>
          <w:sz w:val="24"/>
          <w:szCs w:val="24"/>
        </w:rPr>
        <w:t xml:space="preserve">4 – Au moment du vernissage de l’exposition, avoir une table ronde sur la diversité, la non </w:t>
      </w:r>
      <w:proofErr w:type="spellStart"/>
      <w:r>
        <w:rPr>
          <w:rFonts w:ascii="Calibri" w:hAnsi="Calibri" w:cs="Calibri"/>
          <w:color w:val="1F497D"/>
          <w:sz w:val="24"/>
          <w:szCs w:val="24"/>
        </w:rPr>
        <w:t>invisibilisation</w:t>
      </w:r>
      <w:proofErr w:type="spellEnd"/>
      <w:r>
        <w:rPr>
          <w:rFonts w:ascii="Calibri" w:hAnsi="Calibri" w:cs="Calibri"/>
          <w:color w:val="1F497D"/>
          <w:sz w:val="24"/>
          <w:szCs w:val="24"/>
        </w:rPr>
        <w:t xml:space="preserve"> des personnes vulnérables…</w:t>
      </w:r>
    </w:p>
    <w:p w:rsidR="002206AC" w:rsidRDefault="002206AC" w:rsidP="00D4380A">
      <w:pPr>
        <w:spacing w:after="0" w:line="240" w:lineRule="auto"/>
        <w:rPr>
          <w:rFonts w:ascii="Calibri" w:hAnsi="Calibri" w:cs="Calibri"/>
          <w:color w:val="1F497D"/>
          <w:sz w:val="24"/>
          <w:szCs w:val="24"/>
        </w:rPr>
      </w:pPr>
    </w:p>
    <w:p w:rsidR="002206AC" w:rsidRPr="00D4380A" w:rsidRDefault="002206AC" w:rsidP="00D4380A">
      <w:pPr>
        <w:spacing w:after="0" w:line="240" w:lineRule="auto"/>
        <w:rPr>
          <w:rFonts w:ascii="Calibri" w:hAnsi="Calibri" w:cs="Calibri"/>
          <w:color w:val="1F497D"/>
          <w:sz w:val="24"/>
          <w:szCs w:val="24"/>
        </w:rPr>
      </w:pPr>
      <w:bookmarkStart w:id="0" w:name="_GoBack"/>
      <w:bookmarkEnd w:id="0"/>
    </w:p>
    <w:p w:rsidR="00952E52" w:rsidRPr="00952E52" w:rsidRDefault="00D4380A" w:rsidP="00952E52">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color w:val="002060"/>
          <w:sz w:val="24"/>
          <w:szCs w:val="24"/>
        </w:rPr>
      </w:pPr>
      <w:r w:rsidRPr="00952E52">
        <w:rPr>
          <w:rFonts w:ascii="Calibri" w:hAnsi="Calibri" w:cs="Calibri"/>
          <w:b/>
          <w:color w:val="002060"/>
          <w:sz w:val="24"/>
          <w:szCs w:val="24"/>
        </w:rPr>
        <w:t>Fils rouges bibliques possibles pour l’animation spirituelle et l’aumôner</w:t>
      </w:r>
      <w:r w:rsidR="00952E52" w:rsidRPr="00952E52">
        <w:rPr>
          <w:rFonts w:ascii="Calibri" w:hAnsi="Calibri" w:cs="Calibri"/>
          <w:b/>
          <w:color w:val="002060"/>
          <w:sz w:val="24"/>
          <w:szCs w:val="24"/>
        </w:rPr>
        <w:t>ie </w:t>
      </w:r>
    </w:p>
    <w:p w:rsidR="00D4380A" w:rsidRPr="00952E52" w:rsidRDefault="00952E52" w:rsidP="00D4380A">
      <w:pPr>
        <w:spacing w:after="0" w:line="240" w:lineRule="auto"/>
        <w:rPr>
          <w:rFonts w:ascii="Calibri" w:hAnsi="Calibri" w:cs="Calibri"/>
          <w:color w:val="002060"/>
          <w:sz w:val="24"/>
          <w:szCs w:val="24"/>
        </w:rPr>
      </w:pPr>
      <w:r>
        <w:rPr>
          <w:rFonts w:ascii="Calibri" w:hAnsi="Calibri" w:cs="Calibri"/>
          <w:color w:val="002060"/>
          <w:sz w:val="24"/>
          <w:szCs w:val="24"/>
        </w:rPr>
        <w:t>O</w:t>
      </w:r>
      <w:r w:rsidR="00D4380A" w:rsidRPr="00952E52">
        <w:rPr>
          <w:rFonts w:ascii="Calibri" w:hAnsi="Calibri" w:cs="Calibri"/>
          <w:color w:val="002060"/>
          <w:sz w:val="24"/>
          <w:szCs w:val="24"/>
        </w:rPr>
        <w:t xml:space="preserve">utre les récits concernés par ces tableaux, des textes bibliques sur l’accueil de tous et toutes par Jésus. </w:t>
      </w:r>
    </w:p>
    <w:p w:rsidR="00952E52" w:rsidRPr="00952E52" w:rsidRDefault="00952E52" w:rsidP="00952E52">
      <w:pPr>
        <w:pStyle w:val="Paragraphedeliste"/>
        <w:numPr>
          <w:ilvl w:val="0"/>
          <w:numId w:val="2"/>
        </w:numPr>
        <w:spacing w:after="0" w:line="240" w:lineRule="auto"/>
        <w:contextualSpacing w:val="0"/>
        <w:rPr>
          <w:color w:val="002060"/>
          <w:sz w:val="24"/>
          <w:szCs w:val="24"/>
        </w:rPr>
      </w:pPr>
      <w:r w:rsidRPr="00952E52">
        <w:rPr>
          <w:color w:val="002060"/>
          <w:sz w:val="24"/>
          <w:szCs w:val="24"/>
        </w:rPr>
        <w:t>Jésus qui fait remarquer aux disciples la présence d’une femme, veuve, qui participe à</w:t>
      </w:r>
      <w:r>
        <w:rPr>
          <w:color w:val="002060"/>
          <w:sz w:val="24"/>
          <w:szCs w:val="24"/>
        </w:rPr>
        <w:t xml:space="preserve"> la hauteur de ses tous petits m</w:t>
      </w:r>
      <w:r w:rsidRPr="00952E52">
        <w:rPr>
          <w:color w:val="002060"/>
          <w:sz w:val="24"/>
          <w:szCs w:val="24"/>
        </w:rPr>
        <w:t>oyens à la collecte au temple</w:t>
      </w:r>
    </w:p>
    <w:p w:rsidR="00952E52" w:rsidRPr="00952E52" w:rsidRDefault="00952E52" w:rsidP="00952E52">
      <w:pPr>
        <w:pStyle w:val="Paragraphedeliste"/>
        <w:numPr>
          <w:ilvl w:val="0"/>
          <w:numId w:val="2"/>
        </w:numPr>
        <w:spacing w:after="0" w:line="240" w:lineRule="auto"/>
        <w:contextualSpacing w:val="0"/>
        <w:rPr>
          <w:color w:val="002060"/>
          <w:sz w:val="24"/>
          <w:szCs w:val="24"/>
        </w:rPr>
      </w:pPr>
      <w:r w:rsidRPr="00952E52">
        <w:rPr>
          <w:color w:val="002060"/>
          <w:sz w:val="24"/>
          <w:szCs w:val="24"/>
        </w:rPr>
        <w:t>Jésus qui dit que les enfants ont toute leur place auprès de lui</w:t>
      </w:r>
    </w:p>
    <w:p w:rsidR="00952E52" w:rsidRPr="00952E52" w:rsidRDefault="00952E52" w:rsidP="00952E52">
      <w:pPr>
        <w:pStyle w:val="Paragraphedeliste"/>
        <w:numPr>
          <w:ilvl w:val="0"/>
          <w:numId w:val="2"/>
        </w:numPr>
        <w:spacing w:after="0" w:line="240" w:lineRule="auto"/>
        <w:contextualSpacing w:val="0"/>
        <w:rPr>
          <w:color w:val="002060"/>
          <w:sz w:val="24"/>
          <w:szCs w:val="24"/>
        </w:rPr>
      </w:pPr>
      <w:r w:rsidRPr="00952E52">
        <w:rPr>
          <w:color w:val="002060"/>
          <w:sz w:val="24"/>
          <w:szCs w:val="24"/>
        </w:rPr>
        <w:t>Jésus qui dit aux pharisiens que Zachée, juif comme eux, est bel et bien lui aussi un fils d’Abraham, malgré et sa petite taille et sa position de collecteur d’impôts pour les romains.</w:t>
      </w:r>
    </w:p>
    <w:p w:rsidR="00952E52" w:rsidRPr="00952E52" w:rsidRDefault="00952E52" w:rsidP="00952E52">
      <w:pPr>
        <w:pStyle w:val="Paragraphedeliste"/>
        <w:numPr>
          <w:ilvl w:val="0"/>
          <w:numId w:val="2"/>
        </w:numPr>
        <w:spacing w:after="0" w:line="240" w:lineRule="auto"/>
        <w:contextualSpacing w:val="0"/>
        <w:rPr>
          <w:color w:val="002060"/>
          <w:sz w:val="24"/>
          <w:szCs w:val="24"/>
        </w:rPr>
      </w:pPr>
      <w:r w:rsidRPr="00952E52">
        <w:rPr>
          <w:color w:val="002060"/>
          <w:sz w:val="24"/>
          <w:szCs w:val="24"/>
        </w:rPr>
        <w:t xml:space="preserve">L’histoire des femmes étrangères, prostituées, filles-mères de la généalogie de Jésus. </w:t>
      </w:r>
    </w:p>
    <w:p w:rsidR="00D4380A" w:rsidRPr="00D4380A" w:rsidRDefault="00D4380A" w:rsidP="00D4380A">
      <w:pPr>
        <w:spacing w:after="0" w:line="240" w:lineRule="auto"/>
        <w:rPr>
          <w:rFonts w:ascii="Calibri" w:hAnsi="Calibri" w:cs="Calibri"/>
          <w:color w:val="1F497D"/>
          <w:sz w:val="24"/>
          <w:szCs w:val="24"/>
        </w:rPr>
      </w:pPr>
    </w:p>
    <w:p w:rsidR="00952E52" w:rsidRDefault="00952E52" w:rsidP="00D4380A">
      <w:pPr>
        <w:spacing w:after="0" w:line="240" w:lineRule="auto"/>
        <w:rPr>
          <w:rFonts w:ascii="Calibri" w:hAnsi="Calibri" w:cs="Calibri"/>
          <w:color w:val="1F497D"/>
          <w:sz w:val="24"/>
          <w:szCs w:val="24"/>
        </w:rPr>
      </w:pPr>
    </w:p>
    <w:p w:rsidR="00D4380A" w:rsidRPr="00952E52" w:rsidRDefault="00D4380A" w:rsidP="00952E52">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color w:val="1F497D"/>
          <w:sz w:val="24"/>
          <w:szCs w:val="24"/>
        </w:rPr>
      </w:pPr>
      <w:r w:rsidRPr="00952E52">
        <w:rPr>
          <w:rFonts w:ascii="Calibri" w:hAnsi="Calibri" w:cs="Calibri"/>
          <w:b/>
          <w:color w:val="1F497D"/>
          <w:sz w:val="24"/>
          <w:szCs w:val="24"/>
        </w:rPr>
        <w:t>On peut aussi imaginer une célébration autour des photos comme un « chemin de l’Avent ».</w:t>
      </w:r>
    </w:p>
    <w:p w:rsidR="00D4380A" w:rsidRPr="00D4380A" w:rsidRDefault="00D4380A" w:rsidP="00D4380A">
      <w:pPr>
        <w:spacing w:after="0" w:line="240" w:lineRule="auto"/>
        <w:rPr>
          <w:rFonts w:ascii="Calibri" w:hAnsi="Calibri" w:cs="Calibri"/>
          <w:color w:val="1F497D"/>
          <w:sz w:val="24"/>
          <w:szCs w:val="24"/>
        </w:rPr>
      </w:pPr>
    </w:p>
    <w:p w:rsidR="00952E52" w:rsidRDefault="00952E52" w:rsidP="00D4380A">
      <w:pPr>
        <w:spacing w:after="0" w:line="240" w:lineRule="auto"/>
        <w:rPr>
          <w:rFonts w:ascii="Calibri" w:hAnsi="Calibri" w:cs="Calibri"/>
          <w:color w:val="1F497D"/>
          <w:sz w:val="24"/>
          <w:szCs w:val="24"/>
        </w:rPr>
      </w:pPr>
    </w:p>
    <w:p w:rsidR="00986624" w:rsidRDefault="002206AC"/>
    <w:p w:rsidR="00952E52" w:rsidRPr="00952E52" w:rsidRDefault="00952E52" w:rsidP="00952E52">
      <w:pPr>
        <w:pBdr>
          <w:top w:val="single" w:sz="4" w:space="1" w:color="auto"/>
          <w:left w:val="single" w:sz="4" w:space="4" w:color="auto"/>
          <w:bottom w:val="single" w:sz="4" w:space="1" w:color="auto"/>
          <w:right w:val="single" w:sz="4" w:space="4" w:color="auto"/>
        </w:pBdr>
        <w:rPr>
          <w:b/>
          <w:color w:val="002060"/>
          <w:sz w:val="24"/>
          <w:szCs w:val="24"/>
        </w:rPr>
      </w:pPr>
      <w:r w:rsidRPr="00952E52">
        <w:rPr>
          <w:b/>
          <w:color w:val="002060"/>
          <w:sz w:val="24"/>
          <w:szCs w:val="24"/>
        </w:rPr>
        <w:t>Calendrier de l’Avent sur le thème.</w:t>
      </w:r>
    </w:p>
    <w:p w:rsidR="00952E52" w:rsidRDefault="00952E52">
      <w:pPr>
        <w:rPr>
          <w:color w:val="002060"/>
          <w:sz w:val="24"/>
          <w:szCs w:val="24"/>
        </w:rPr>
      </w:pPr>
      <w:r w:rsidRPr="00952E52">
        <w:rPr>
          <w:color w:val="002060"/>
          <w:sz w:val="24"/>
          <w:szCs w:val="24"/>
        </w:rPr>
        <w:t>Un calendrier de l’Avent avec 24 textes, poèmes et contes de toutes les traditions sera proposé.</w:t>
      </w:r>
    </w:p>
    <w:p w:rsidR="002206AC" w:rsidRDefault="002206AC">
      <w:pPr>
        <w:rPr>
          <w:color w:val="002060"/>
          <w:sz w:val="24"/>
          <w:szCs w:val="24"/>
        </w:rPr>
      </w:pPr>
    </w:p>
    <w:p w:rsidR="002206AC" w:rsidRPr="002206AC" w:rsidRDefault="002206AC" w:rsidP="002206AC">
      <w:pPr>
        <w:spacing w:after="0" w:line="240" w:lineRule="auto"/>
        <w:rPr>
          <w:rFonts w:ascii="Calibri" w:hAnsi="Calibri" w:cs="Calibri"/>
          <w:color w:val="1F497D"/>
          <w:sz w:val="24"/>
          <w:szCs w:val="24"/>
          <w:highlight w:val="yellow"/>
        </w:rPr>
      </w:pPr>
      <w:r w:rsidRPr="002206AC">
        <w:rPr>
          <w:rFonts w:ascii="Calibri" w:hAnsi="Calibri" w:cs="Calibri"/>
          <w:color w:val="1F497D"/>
          <w:sz w:val="24"/>
          <w:szCs w:val="24"/>
          <w:highlight w:val="yellow"/>
        </w:rPr>
        <w:t xml:space="preserve">Pour tous ceux et celles qui feraient une affiche annonçant leurs événements, un encadré </w:t>
      </w:r>
    </w:p>
    <w:p w:rsidR="002206AC" w:rsidRPr="00D4380A" w:rsidRDefault="002206AC" w:rsidP="002206AC">
      <w:pPr>
        <w:spacing w:after="0" w:line="240" w:lineRule="auto"/>
        <w:jc w:val="both"/>
        <w:rPr>
          <w:rFonts w:ascii="Calibri" w:hAnsi="Calibri" w:cs="Calibri"/>
          <w:color w:val="1F497D"/>
          <w:sz w:val="24"/>
          <w:szCs w:val="24"/>
        </w:rPr>
      </w:pPr>
      <w:r w:rsidRPr="002206AC">
        <w:rPr>
          <w:rFonts w:ascii="Calibri" w:hAnsi="Calibri" w:cs="Calibri"/>
          <w:color w:val="1F497D"/>
          <w:sz w:val="24"/>
          <w:szCs w:val="24"/>
          <w:highlight w:val="yellow"/>
        </w:rPr>
        <w:t>disant l’origine du projet et avec le logo d’Eglises et Handicap – CROIRE ENSEMBLE sera proposé.</w:t>
      </w:r>
      <w:r>
        <w:rPr>
          <w:rFonts w:ascii="Calibri" w:hAnsi="Calibri" w:cs="Calibri"/>
          <w:color w:val="1F497D"/>
          <w:sz w:val="24"/>
          <w:szCs w:val="24"/>
        </w:rPr>
        <w:t xml:space="preserve"> </w:t>
      </w:r>
      <w:r w:rsidRPr="00D4380A">
        <w:rPr>
          <w:rFonts w:ascii="Calibri" w:hAnsi="Calibri" w:cs="Calibri"/>
          <w:color w:val="1F497D"/>
          <w:sz w:val="24"/>
          <w:szCs w:val="24"/>
        </w:rPr>
        <w:t xml:space="preserve"> </w:t>
      </w:r>
    </w:p>
    <w:p w:rsidR="002206AC" w:rsidRPr="00952E52" w:rsidRDefault="002206AC">
      <w:pPr>
        <w:rPr>
          <w:color w:val="002060"/>
          <w:sz w:val="24"/>
          <w:szCs w:val="24"/>
        </w:rPr>
      </w:pPr>
    </w:p>
    <w:sectPr w:rsidR="002206AC" w:rsidRPr="00952E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71254"/>
    <w:multiLevelType w:val="hybridMultilevel"/>
    <w:tmpl w:val="C5F4DCB0"/>
    <w:lvl w:ilvl="0" w:tplc="AD3A05F4">
      <w:start w:val="1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ED3E97"/>
    <w:multiLevelType w:val="hybridMultilevel"/>
    <w:tmpl w:val="D6A4EF6E"/>
    <w:lvl w:ilvl="0" w:tplc="3AD8F69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0A"/>
    <w:rsid w:val="000F0F4A"/>
    <w:rsid w:val="002206AC"/>
    <w:rsid w:val="006E0A30"/>
    <w:rsid w:val="00952E52"/>
    <w:rsid w:val="00A87048"/>
    <w:rsid w:val="00CA5514"/>
    <w:rsid w:val="00D4380A"/>
    <w:rsid w:val="00D629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63F5C3"/>
  <w15:chartTrackingRefBased/>
  <w15:docId w15:val="{2CF2B99E-59EE-496E-A58E-346ADD18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80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0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9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511</Words>
  <Characters>2816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BOUSQUET Isabelle</dc:creator>
  <cp:keywords/>
  <dc:description/>
  <cp:lastModifiedBy>BOUSQUET Isabelle</cp:lastModifiedBy>
  <cp:revision>3</cp:revision>
  <dcterms:created xsi:type="dcterms:W3CDTF">2026-04-27T14:14:00Z</dcterms:created>
  <dcterms:modified xsi:type="dcterms:W3CDTF">2026-06-19T12:00:00Z</dcterms:modified>
</cp:coreProperties>
</file>